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D" w:rsidRDefault="00F749CD" w:rsidP="00F749CD">
      <w:pPr>
        <w:ind w:left="-99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6910982" cy="9553575"/>
            <wp:effectExtent l="19050" t="0" r="41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82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AB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Pr="00284870">
        <w:rPr>
          <w:rFonts w:eastAsia="Times New Roman"/>
          <w:b/>
          <w:bCs/>
          <w:sz w:val="28"/>
          <w:szCs w:val="28"/>
        </w:rPr>
        <w:t>аздел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84870">
        <w:rPr>
          <w:rFonts w:eastAsia="Times New Roman"/>
          <w:b/>
          <w:bCs/>
          <w:sz w:val="28"/>
          <w:szCs w:val="28"/>
        </w:rPr>
        <w:t>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0962AB" w:rsidRPr="003537F1" w:rsidRDefault="000962AB" w:rsidP="000962AB">
      <w:pPr>
        <w:spacing w:line="254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Задачи: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61697E">
        <w:rPr>
          <w:sz w:val="28"/>
          <w:szCs w:val="28"/>
        </w:rPr>
        <w:t>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sz w:val="28"/>
          <w:szCs w:val="28"/>
        </w:rPr>
        <w:t>.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1697E">
        <w:rPr>
          <w:sz w:val="28"/>
          <w:szCs w:val="28"/>
        </w:rPr>
        <w:t xml:space="preserve"> </w:t>
      </w:r>
      <w:r w:rsidRPr="00334055">
        <w:rPr>
          <w:sz w:val="28"/>
          <w:szCs w:val="28"/>
        </w:rPr>
        <w:t xml:space="preserve">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</w:r>
      <w:r w:rsidR="007A6452" w:rsidRPr="007A6452">
        <w:rPr>
          <w:sz w:val="28"/>
          <w:szCs w:val="28"/>
        </w:rPr>
        <w:t xml:space="preserve">центров проведения демонстрационного экзамена </w:t>
      </w:r>
      <w:r w:rsidRPr="00334055">
        <w:rPr>
          <w:sz w:val="28"/>
          <w:szCs w:val="28"/>
        </w:rPr>
        <w:t xml:space="preserve">и лабораторий, оснащенных современной материально-технической базой, с учетом опыта Союза 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в </w:t>
      </w:r>
      <w:r w:rsidRPr="00334055">
        <w:rPr>
          <w:sz w:val="28"/>
          <w:szCs w:val="28"/>
        </w:rPr>
        <w:t>региональных чемпионат</w:t>
      </w:r>
      <w:r>
        <w:rPr>
          <w:sz w:val="28"/>
          <w:szCs w:val="28"/>
        </w:rPr>
        <w:t>ах</w:t>
      </w:r>
      <w:r w:rsidRPr="00334055">
        <w:rPr>
          <w:sz w:val="28"/>
          <w:szCs w:val="28"/>
        </w:rPr>
        <w:t xml:space="preserve"> «Молодые профессионалы» (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Россия) и «</w:t>
      </w:r>
      <w:proofErr w:type="spellStart"/>
      <w:r w:rsidRPr="00334055">
        <w:rPr>
          <w:sz w:val="28"/>
          <w:szCs w:val="28"/>
        </w:rPr>
        <w:t>Абилимпикс</w:t>
      </w:r>
      <w:proofErr w:type="spellEnd"/>
      <w:r w:rsidRPr="0033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4055">
        <w:rPr>
          <w:sz w:val="28"/>
          <w:szCs w:val="28"/>
        </w:rPr>
        <w:t>Совершенствование материально-технической, учебно-методической базы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34055">
        <w:rPr>
          <w:sz w:val="28"/>
          <w:szCs w:val="28"/>
        </w:rPr>
        <w:t>, в т.ч. с использованием цифровой образовательной среды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4055">
        <w:rPr>
          <w:sz w:val="28"/>
          <w:szCs w:val="28"/>
        </w:rPr>
        <w:t>Подготовка, переподготовка и повышение квалификации управленческих и педагогических кадров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E5FD8">
        <w:rPr>
          <w:sz w:val="28"/>
          <w:szCs w:val="28"/>
        </w:rPr>
        <w:t>Проведение итоговой аттестации выпускников в ф</w:t>
      </w:r>
      <w:r>
        <w:rPr>
          <w:sz w:val="28"/>
          <w:szCs w:val="28"/>
        </w:rPr>
        <w:t>орме демонстрационного экзамена;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5FD8">
        <w:rPr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</w:t>
      </w:r>
      <w:r>
        <w:rPr>
          <w:sz w:val="28"/>
          <w:szCs w:val="28"/>
        </w:rPr>
        <w:t>;</w:t>
      </w:r>
    </w:p>
    <w:p w:rsidR="000962AB" w:rsidRPr="00677EBD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1.7. Развитие движения наставничества;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7F1">
        <w:rPr>
          <w:rFonts w:eastAsiaTheme="minorHAnsi"/>
          <w:sz w:val="28"/>
          <w:szCs w:val="28"/>
          <w:lang w:eastAsia="en-US"/>
        </w:rPr>
        <w:t xml:space="preserve">2. </w:t>
      </w:r>
      <w:r w:rsidRPr="00EE5FD8">
        <w:rPr>
          <w:rFonts w:eastAsiaTheme="minorHAnsi"/>
          <w:sz w:val="28"/>
          <w:szCs w:val="28"/>
          <w:lang w:eastAsia="en-US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Pr="003537F1">
        <w:rPr>
          <w:rFonts w:eastAsiaTheme="minorHAnsi"/>
          <w:sz w:val="28"/>
          <w:szCs w:val="28"/>
          <w:lang w:eastAsia="en-US"/>
        </w:rPr>
        <w:t>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B6C">
        <w:rPr>
          <w:rFonts w:eastAsiaTheme="minorHAnsi"/>
          <w:sz w:val="28"/>
          <w:szCs w:val="28"/>
          <w:lang w:eastAsia="en-US"/>
        </w:rPr>
        <w:t>Основные направления реализации: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885B6C">
        <w:rPr>
          <w:rFonts w:eastAsiaTheme="minorHAnsi"/>
          <w:sz w:val="28"/>
          <w:szCs w:val="28"/>
          <w:lang w:eastAsia="en-US"/>
        </w:rPr>
        <w:t xml:space="preserve">Развитие современной инфраструктуры дополнительного профессионального образования,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885B6C">
        <w:rPr>
          <w:rFonts w:eastAsiaTheme="minorHAnsi"/>
          <w:sz w:val="28"/>
          <w:szCs w:val="28"/>
          <w:lang w:eastAsia="en-US"/>
        </w:rPr>
        <w:t>для взросл</w:t>
      </w:r>
      <w:r>
        <w:rPr>
          <w:rFonts w:eastAsiaTheme="minorHAnsi"/>
          <w:sz w:val="28"/>
          <w:szCs w:val="28"/>
          <w:lang w:eastAsia="en-US"/>
        </w:rPr>
        <w:t>ого населения;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85B6C">
        <w:rPr>
          <w:rFonts w:eastAsiaTheme="minorHAnsi"/>
          <w:sz w:val="28"/>
          <w:szCs w:val="28"/>
          <w:lang w:eastAsia="en-US"/>
        </w:rPr>
        <w:t>Обновление программного обеспечения дополнительного профессионального образования для взрослых, в т.ч. по направлениям цифровой экономики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62AB" w:rsidRPr="003537F1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885B6C">
        <w:rPr>
          <w:rFonts w:eastAsiaTheme="minorHAnsi"/>
          <w:sz w:val="28"/>
          <w:szCs w:val="28"/>
          <w:lang w:eastAsia="en-US"/>
        </w:rPr>
        <w:t xml:space="preserve">Повышение степени информированности работающих граждан об имеющихся в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885B6C">
        <w:rPr>
          <w:rFonts w:eastAsiaTheme="minorHAnsi"/>
          <w:sz w:val="28"/>
          <w:szCs w:val="28"/>
          <w:lang w:eastAsia="en-US"/>
        </w:rPr>
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</w:r>
      <w:r w:rsidR="007A6452">
        <w:rPr>
          <w:rFonts w:eastAsiaTheme="minorHAnsi"/>
          <w:sz w:val="28"/>
          <w:szCs w:val="28"/>
          <w:lang w:eastAsia="en-US"/>
        </w:rPr>
        <w:t>ми в области цифровой экономики.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 xml:space="preserve">3. </w:t>
      </w:r>
      <w:r w:rsidRPr="00161636">
        <w:rPr>
          <w:rFonts w:eastAsiaTheme="minorHAnsi"/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Основные направления реализации: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lastRenderedPageBreak/>
        <w:t>3.1.</w:t>
      </w:r>
      <w:r w:rsidRPr="00161636">
        <w:rPr>
          <w:rFonts w:eastAsia="Times New Roman"/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3.2.</w:t>
      </w:r>
      <w:r w:rsidRPr="00161636">
        <w:rPr>
          <w:rFonts w:eastAsia="Times New Roman"/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</w:t>
      </w:r>
      <w:r w:rsidR="007C3315" w:rsidRPr="00161636">
        <w:rPr>
          <w:rFonts w:eastAsia="Times New Roman"/>
          <w:sz w:val="28"/>
          <w:szCs w:val="28"/>
        </w:rPr>
        <w:t xml:space="preserve"> </w:t>
      </w:r>
      <w:r w:rsidRPr="00161636">
        <w:rPr>
          <w:rFonts w:eastAsia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3.3.</w:t>
      </w:r>
      <w:r w:rsidRPr="00161636">
        <w:rPr>
          <w:rFonts w:eastAsia="Times New Roman"/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:rsidR="000962AB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3.4.</w:t>
      </w:r>
      <w:r w:rsidRPr="00161636">
        <w:rPr>
          <w:rFonts w:eastAsia="Times New Roman"/>
          <w:sz w:val="28"/>
          <w:szCs w:val="28"/>
        </w:rPr>
        <w:tab/>
        <w:t>Поддержка инициатив продвижения музейного воспитания.</w:t>
      </w:r>
    </w:p>
    <w:p w:rsidR="000962AB" w:rsidRPr="003537F1" w:rsidRDefault="000962AB" w:rsidP="000962AB">
      <w:pPr>
        <w:spacing w:line="295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Нормативно-правовое обеспечение:</w:t>
      </w:r>
    </w:p>
    <w:p w:rsidR="000962AB" w:rsidRPr="003537F1" w:rsidRDefault="000962AB" w:rsidP="000962AB">
      <w:pPr>
        <w:spacing w:line="236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tabs>
          <w:tab w:val="left" w:pos="1040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1. ФЗ от 29.12.2012 года №273-ФЗ «Об</w:t>
      </w:r>
      <w:r w:rsidRPr="003537F1">
        <w:rPr>
          <w:rFonts w:eastAsia="Times New Roman"/>
          <w:sz w:val="28"/>
          <w:szCs w:val="28"/>
        </w:rPr>
        <w:t xml:space="preserve"> образовании в Российской Федерации»;</w:t>
      </w:r>
    </w:p>
    <w:p w:rsidR="000962AB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C199E">
        <w:rPr>
          <w:rFonts w:eastAsia="Times New Roman"/>
          <w:sz w:val="28"/>
          <w:szCs w:val="28"/>
        </w:rPr>
        <w:tab/>
        <w:t>Распоряжение Правительства РФ от 05.03.2015г. № 366-р «Об утверждении плана мероприятий, направленных популяризацию рабочих и инженерных профес</w:t>
      </w:r>
      <w:r>
        <w:rPr>
          <w:rFonts w:eastAsia="Times New Roman"/>
          <w:sz w:val="28"/>
          <w:szCs w:val="28"/>
        </w:rPr>
        <w:t>сий»;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199E">
        <w:rPr>
          <w:rFonts w:eastAsia="Times New Roman"/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г. №349-р;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C199E">
        <w:rPr>
          <w:rFonts w:eastAsia="Times New Roman"/>
          <w:sz w:val="28"/>
          <w:szCs w:val="28"/>
        </w:rPr>
        <w:tab/>
        <w:t>Федеральная целевая программа развития образования на 2016-2020 годы, утвержденная Постановлением Правительства РФ от 23.05.2015 г. №497 (с изменениями и дополнениями от 25.05.2016 г.);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C199E">
        <w:rPr>
          <w:rFonts w:eastAsia="Times New Roman"/>
          <w:sz w:val="28"/>
          <w:szCs w:val="28"/>
        </w:rPr>
        <w:tab/>
        <w:t>Изменения в отраслях социальной сферы, направленные на повышение эффективности образования в Ростовской области, утвержденные Постановлением Правительства Ростовской области от 25.04.2013 года №</w:t>
      </w:r>
      <w:r>
        <w:rPr>
          <w:rFonts w:eastAsia="Times New Roman"/>
          <w:sz w:val="28"/>
          <w:szCs w:val="28"/>
        </w:rPr>
        <w:t xml:space="preserve"> </w:t>
      </w:r>
      <w:r w:rsidRPr="00DC199E">
        <w:rPr>
          <w:rFonts w:eastAsia="Times New Roman"/>
          <w:sz w:val="28"/>
          <w:szCs w:val="28"/>
        </w:rPr>
        <w:t>241;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DC199E">
        <w:rPr>
          <w:rFonts w:eastAsia="Times New Roman"/>
          <w:sz w:val="28"/>
          <w:szCs w:val="28"/>
        </w:rPr>
        <w:tab/>
        <w:t>Комплекс мер по реализации пункта 1 Указа Президента Российской Федерации от 07.05.2012 года №599 «О мерах по реализации государственной политики в области образования и науки» в Ростовской области;</w:t>
      </w:r>
    </w:p>
    <w:p w:rsidR="000962AB" w:rsidRPr="003537F1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C199E">
        <w:rPr>
          <w:rFonts w:eastAsia="Times New Roman"/>
          <w:sz w:val="28"/>
          <w:szCs w:val="28"/>
        </w:rPr>
        <w:tab/>
        <w:t>Постановление Правительства Ростовской области от 25.09.2013 года №</w:t>
      </w:r>
      <w:r w:rsidR="00677EBD">
        <w:rPr>
          <w:rFonts w:eastAsia="Times New Roman"/>
          <w:sz w:val="28"/>
          <w:szCs w:val="28"/>
        </w:rPr>
        <w:t> </w:t>
      </w:r>
      <w:r w:rsidRPr="00DC199E">
        <w:rPr>
          <w:rFonts w:eastAsia="Times New Roman"/>
          <w:sz w:val="28"/>
          <w:szCs w:val="28"/>
        </w:rPr>
        <w:t>596 «Об утверждении государственной программы Ростовской области «Развитие образования»</w:t>
      </w:r>
      <w:r w:rsidRPr="003537F1">
        <w:rPr>
          <w:rFonts w:eastAsia="Times New Roman"/>
          <w:sz w:val="28"/>
          <w:szCs w:val="28"/>
        </w:rPr>
        <w:t>;</w:t>
      </w:r>
    </w:p>
    <w:p w:rsidR="000962AB" w:rsidRPr="003537F1" w:rsidRDefault="000962AB" w:rsidP="000962AB">
      <w:pPr>
        <w:spacing w:line="26" w:lineRule="exact"/>
        <w:ind w:firstLine="709"/>
        <w:jc w:val="both"/>
        <w:rPr>
          <w:rFonts w:eastAsia="Symbol"/>
          <w:sz w:val="28"/>
          <w:szCs w:val="28"/>
        </w:rPr>
      </w:pP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537F1">
        <w:rPr>
          <w:rFonts w:eastAsia="Times New Roman"/>
          <w:sz w:val="28"/>
          <w:szCs w:val="28"/>
        </w:rPr>
        <w:t>Указ Президента РФ от 07.05.2018 года №204 «О национальных целях и стратегических задачах разв</w:t>
      </w:r>
      <w:r>
        <w:rPr>
          <w:rFonts w:eastAsia="Times New Roman"/>
          <w:sz w:val="28"/>
          <w:szCs w:val="28"/>
        </w:rPr>
        <w:t>ития РФ на период до 2024 года»;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</w:t>
      </w:r>
      <w:r w:rsidRPr="00F92DB2">
        <w:rPr>
          <w:rFonts w:eastAsia="Times New Roman"/>
          <w:sz w:val="28"/>
          <w:szCs w:val="28"/>
        </w:rPr>
        <w:t>тратеги</w:t>
      </w:r>
      <w:r>
        <w:rPr>
          <w:rFonts w:eastAsia="Times New Roman"/>
          <w:sz w:val="28"/>
          <w:szCs w:val="28"/>
        </w:rPr>
        <w:t>я</w:t>
      </w:r>
      <w:r w:rsidRPr="00F92DB2">
        <w:rPr>
          <w:rFonts w:eastAsia="Times New Roman"/>
          <w:sz w:val="28"/>
          <w:szCs w:val="28"/>
        </w:rPr>
        <w:t xml:space="preserve"> социально-экономического развития </w:t>
      </w:r>
      <w:r>
        <w:rPr>
          <w:rFonts w:eastAsia="Times New Roman"/>
          <w:sz w:val="28"/>
          <w:szCs w:val="28"/>
        </w:rPr>
        <w:t>Ростовской области.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  <w:sectPr w:rsidR="000962AB" w:rsidSect="001730B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</w:rPr>
      </w:pPr>
      <w:r w:rsidRPr="00CC4E85">
        <w:rPr>
          <w:rFonts w:eastAsia="Calibri"/>
          <w:b/>
          <w:sz w:val="28"/>
          <w:szCs w:val="28"/>
        </w:rPr>
        <w:lastRenderedPageBreak/>
        <w:t>План мероприятий по реализации Раздел</w:t>
      </w:r>
      <w:r w:rsidR="00161636">
        <w:rPr>
          <w:rFonts w:eastAsia="Calibri"/>
          <w:b/>
          <w:sz w:val="28"/>
          <w:szCs w:val="28"/>
        </w:rPr>
        <w:t>а</w:t>
      </w:r>
      <w:r w:rsidRPr="00CC4E85">
        <w:rPr>
          <w:rFonts w:eastAsia="Calibri"/>
          <w:b/>
          <w:sz w:val="28"/>
          <w:szCs w:val="28"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76"/>
        <w:gridCol w:w="5423"/>
        <w:gridCol w:w="3876"/>
        <w:gridCol w:w="3373"/>
        <w:gridCol w:w="1425"/>
      </w:tblGrid>
      <w:tr w:rsidR="00E943ED" w:rsidRPr="008802B2" w:rsidTr="00F376E9">
        <w:trPr>
          <w:trHeight w:val="11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0F1FFE">
            <w:pPr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0F1FFE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ED" w:rsidRPr="008802B2" w:rsidRDefault="00E943ED" w:rsidP="000F1FF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8802B2" w:rsidP="000F1FFE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Вид документа и (или) результат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0F1FFE">
            <w:pPr>
              <w:ind w:left="36"/>
              <w:jc w:val="center"/>
              <w:rPr>
                <w:rFonts w:eastAsia="Times New Roman"/>
                <w:sz w:val="28"/>
                <w:szCs w:val="28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  <w:p w:rsidR="00E943ED" w:rsidRPr="008802B2" w:rsidRDefault="00E943ED" w:rsidP="000F1FFE">
            <w:pPr>
              <w:ind w:firstLine="3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реализации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0962AB" w:rsidP="00311D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Задача 1. Модернизация среднего профессионального образования, в том числе посредством внедрения адаптивных, практико-ориентированных и 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гибких образовательных программ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2AB" w:rsidRPr="008802B2" w:rsidRDefault="000962AB" w:rsidP="00311D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Направление 1.1.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      </w:r>
            <w:r w:rsidR="00564F71" w:rsidRPr="00564F71">
              <w:rPr>
                <w:rFonts w:eastAsia="Calibri"/>
                <w:sz w:val="28"/>
                <w:szCs w:val="28"/>
                <w:lang w:eastAsia="en-US"/>
              </w:rPr>
              <w:t>центров проведения демонстрационного экзамена</w:t>
            </w: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 и лабораторий, оснащенных современной материально-технической базой, с учетом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опыта Союза </w:t>
            </w:r>
            <w:proofErr w:type="spellStart"/>
            <w:r w:rsidR="00564F71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Россия</w:t>
            </w:r>
          </w:p>
        </w:tc>
      </w:tr>
      <w:tr w:rsidR="008802B2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311DB1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Внедрение актуализированных образовательных программ ФГОС по специальностям 38.02.01, 13.02.11, 08.02.01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311DB1" w:rsidP="00311DB1">
            <w:pPr>
              <w:shd w:val="clear" w:color="auto" w:fill="FFFFFF"/>
              <w:ind w:left="3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Заместитель директора по УР, заместитель директора по УПР, заместитель директора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311DB1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Разработанные образовательные программы</w:t>
            </w:r>
            <w:r w:rsidR="0078501B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E27FDD">
              <w:rPr>
                <w:rFonts w:eastAsia="Calibri"/>
                <w:sz w:val="28"/>
                <w:szCs w:val="28"/>
                <w:lang w:eastAsia="en-US"/>
              </w:rPr>
              <w:t>одготовки специа</w:t>
            </w:r>
            <w:r w:rsidR="0078501B">
              <w:rPr>
                <w:rFonts w:eastAsia="Calibri"/>
                <w:sz w:val="28"/>
                <w:szCs w:val="28"/>
                <w:lang w:eastAsia="en-US"/>
              </w:rPr>
              <w:t>листов среднего звена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специальностям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311DB1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 года</w:t>
            </w:r>
          </w:p>
        </w:tc>
      </w:tr>
      <w:tr w:rsidR="0081352E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2E" w:rsidRPr="008802B2" w:rsidRDefault="0081352E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52E" w:rsidRDefault="0081352E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334055">
              <w:rPr>
                <w:sz w:val="28"/>
                <w:szCs w:val="28"/>
              </w:rPr>
              <w:t>Совершенствование материально-технической, учебно-методической базы образовательн</w:t>
            </w:r>
            <w:r>
              <w:rPr>
                <w:sz w:val="28"/>
                <w:szCs w:val="28"/>
              </w:rPr>
              <w:t>ой</w:t>
            </w:r>
            <w:r w:rsidRPr="003340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52E" w:rsidRDefault="0081352E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Заместитель директора по УР, заместитель директора по УПР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2E" w:rsidRDefault="00AE59E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Материально-техническая и учвебно0методическая базы, отвечающие требованиям ФГОС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52E" w:rsidRDefault="00AE59E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8802B2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311DB1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Лицензирование </w:t>
            </w:r>
            <w:r w:rsidR="0078501B">
              <w:rPr>
                <w:rFonts w:eastAsia="Times New Roman"/>
                <w:sz w:val="28"/>
                <w:szCs w:val="28"/>
                <w:lang w:eastAsia="en-US"/>
              </w:rPr>
              <w:t xml:space="preserve">образовательной программы по ТОП-50 </w:t>
            </w:r>
            <w:r w:rsidR="00BF0DB4">
              <w:rPr>
                <w:rFonts w:eastAsia="Times New Roman"/>
                <w:sz w:val="28"/>
                <w:szCs w:val="28"/>
                <w:lang w:eastAsia="en-US"/>
              </w:rPr>
              <w:t>09.02.06  Сетевое и системное администрирование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Default="00BF0DB4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E27FDD" w:rsidRPr="008802B2" w:rsidRDefault="00E27FD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F0DB4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Лицензия на осуществление образовательной 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311DB1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BF0DB4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B4" w:rsidRPr="008802B2" w:rsidRDefault="00BF0DB4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DB4" w:rsidRPr="00BF0DB4" w:rsidRDefault="00BF0DB4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BF0DB4">
              <w:rPr>
                <w:rFonts w:eastAsia="Times New Roman"/>
                <w:sz w:val="28"/>
                <w:szCs w:val="28"/>
                <w:lang w:eastAsia="en-US"/>
              </w:rPr>
              <w:t xml:space="preserve">Лицензирование образовательной </w:t>
            </w:r>
            <w:proofErr w:type="spellStart"/>
            <w:r w:rsidRPr="00BF0DB4">
              <w:rPr>
                <w:rFonts w:eastAsia="Times New Roman"/>
                <w:sz w:val="28"/>
                <w:szCs w:val="28"/>
                <w:lang w:eastAsia="en-US"/>
              </w:rPr>
              <w:t>програм</w:t>
            </w:r>
            <w:r w:rsidR="00917C98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BF0DB4">
              <w:rPr>
                <w:rFonts w:eastAsia="Times New Roman"/>
                <w:sz w:val="28"/>
                <w:szCs w:val="28"/>
                <w:lang w:eastAsia="en-US"/>
              </w:rPr>
              <w:t>мы</w:t>
            </w:r>
            <w:proofErr w:type="spellEnd"/>
            <w:r w:rsidRPr="00BF0DB4">
              <w:rPr>
                <w:rFonts w:eastAsia="Times New Roman"/>
                <w:sz w:val="28"/>
                <w:szCs w:val="28"/>
                <w:lang w:eastAsia="en-US"/>
              </w:rPr>
              <w:t xml:space="preserve"> по ТОП-50 15.02.12 </w:t>
            </w:r>
            <w:r w:rsidRPr="00BF0DB4">
              <w:rPr>
                <w:color w:val="000000"/>
                <w:sz w:val="28"/>
                <w:szCs w:val="28"/>
              </w:rPr>
              <w:t xml:space="preserve">Монтаж, </w:t>
            </w:r>
            <w:proofErr w:type="spellStart"/>
            <w:r w:rsidRPr="00BF0DB4">
              <w:rPr>
                <w:color w:val="000000"/>
                <w:sz w:val="28"/>
                <w:szCs w:val="28"/>
              </w:rPr>
              <w:t>техничес</w:t>
            </w:r>
            <w:r w:rsidR="00917C98">
              <w:rPr>
                <w:color w:val="000000"/>
                <w:sz w:val="28"/>
                <w:szCs w:val="28"/>
              </w:rPr>
              <w:t>-</w:t>
            </w:r>
            <w:r w:rsidRPr="00BF0DB4">
              <w:rPr>
                <w:color w:val="000000"/>
                <w:sz w:val="28"/>
                <w:szCs w:val="28"/>
              </w:rPr>
              <w:t>кое</w:t>
            </w:r>
            <w:proofErr w:type="spellEnd"/>
            <w:r w:rsidRPr="00BF0DB4">
              <w:rPr>
                <w:color w:val="000000"/>
                <w:sz w:val="28"/>
                <w:szCs w:val="28"/>
              </w:rPr>
              <w:t xml:space="preserve"> обслуживание и ремонт промышленного оборудования (по отраслям)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9ED" w:rsidRDefault="00AE59ED" w:rsidP="00AE5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E27FDD" w:rsidRPr="008802B2" w:rsidRDefault="00AE59ED" w:rsidP="00AE5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B4" w:rsidRPr="008802B2" w:rsidRDefault="00BF0DB4" w:rsidP="00E620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Лицензия на осуществление образовательной 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DB4" w:rsidRPr="008802B2" w:rsidRDefault="00BF0DB4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27FD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F0DB4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B4" w:rsidRPr="008802B2" w:rsidRDefault="00BF0DB4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DB4" w:rsidRPr="00BF0DB4" w:rsidRDefault="00E27FDD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Подготовка и переподготовка педагогических работников по программам повышения квалификации, в том числе в</w:t>
            </w:r>
            <w:r w:rsidRPr="00E27FDD">
              <w:rPr>
                <w:rFonts w:eastAsia="Times New Roman"/>
                <w:sz w:val="28"/>
                <w:szCs w:val="28"/>
                <w:lang w:eastAsia="en-US"/>
              </w:rPr>
              <w:t xml:space="preserve"> Академии </w:t>
            </w:r>
            <w:proofErr w:type="spellStart"/>
            <w:r w:rsidRPr="00E27FDD">
              <w:rPr>
                <w:rFonts w:eastAsia="Times New Roman"/>
                <w:sz w:val="28"/>
                <w:szCs w:val="28"/>
                <w:lang w:eastAsia="en-US"/>
              </w:rPr>
              <w:t>Ворлдскиллс</w:t>
            </w:r>
            <w:proofErr w:type="spellEnd"/>
            <w:r w:rsidRPr="00E27FDD">
              <w:rPr>
                <w:rFonts w:eastAsia="Times New Roman"/>
                <w:sz w:val="28"/>
                <w:szCs w:val="28"/>
                <w:lang w:eastAsia="en-US"/>
              </w:rPr>
              <w:t xml:space="preserve"> Россия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DB4" w:rsidRDefault="00E27FD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E27FDD" w:rsidRPr="008802B2" w:rsidRDefault="00E27FD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B4" w:rsidRPr="008802B2" w:rsidRDefault="00E27FD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Удостоверения, сертификаты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DB4" w:rsidRPr="008802B2" w:rsidRDefault="00E27FD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BE526F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6F" w:rsidRPr="008802B2" w:rsidRDefault="00BE526F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26F" w:rsidRDefault="00BE526F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Создание</w:t>
            </w:r>
            <w:r w:rsidRPr="00BE526F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центра</w:t>
            </w:r>
            <w:r w:rsidRPr="00BE526F">
              <w:rPr>
                <w:rFonts w:eastAsia="Times New Roman"/>
                <w:sz w:val="28"/>
                <w:szCs w:val="28"/>
                <w:lang w:eastAsia="en-US"/>
              </w:rPr>
              <w:t xml:space="preserve"> демонстрационного экзамена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по специальности 09.02.06  Сетевое и системное администрирование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26F" w:rsidRDefault="00BE526F" w:rsidP="00BE52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BE526F" w:rsidRDefault="00BE526F" w:rsidP="00BE526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6F" w:rsidRDefault="00BE526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центра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26F" w:rsidRDefault="00BE526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</w:tr>
      <w:tr w:rsidR="0081352E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2E" w:rsidRPr="008802B2" w:rsidRDefault="0081352E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52E" w:rsidRPr="005C72A6" w:rsidRDefault="003220E4" w:rsidP="000F1FFE">
            <w:pPr>
              <w:rPr>
                <w:sz w:val="28"/>
                <w:szCs w:val="28"/>
              </w:rPr>
            </w:pPr>
            <w:r w:rsidRPr="005C72A6">
              <w:rPr>
                <w:sz w:val="28"/>
                <w:szCs w:val="28"/>
              </w:rPr>
              <w:t>Подготовка и п</w:t>
            </w:r>
            <w:r w:rsidR="00AE59ED" w:rsidRPr="005C72A6">
              <w:rPr>
                <w:sz w:val="28"/>
                <w:szCs w:val="28"/>
              </w:rPr>
              <w:t xml:space="preserve">роведение итоговой </w:t>
            </w:r>
            <w:proofErr w:type="spellStart"/>
            <w:r w:rsidR="00AE59ED" w:rsidRPr="005C72A6">
              <w:rPr>
                <w:sz w:val="28"/>
                <w:szCs w:val="28"/>
              </w:rPr>
              <w:t>аттеста</w:t>
            </w:r>
            <w:r w:rsidRPr="005C72A6">
              <w:rPr>
                <w:sz w:val="28"/>
                <w:szCs w:val="28"/>
              </w:rPr>
              <w:t>-</w:t>
            </w:r>
            <w:r w:rsidR="00AE59ED" w:rsidRPr="005C72A6">
              <w:rPr>
                <w:sz w:val="28"/>
                <w:szCs w:val="28"/>
              </w:rPr>
              <w:t>ции</w:t>
            </w:r>
            <w:proofErr w:type="spellEnd"/>
            <w:r w:rsidR="00AE59ED" w:rsidRPr="005C72A6">
              <w:rPr>
                <w:sz w:val="28"/>
                <w:szCs w:val="28"/>
              </w:rPr>
              <w:t xml:space="preserve"> выпускников в форме </w:t>
            </w:r>
            <w:proofErr w:type="spellStart"/>
            <w:r w:rsidR="00AE59ED" w:rsidRPr="005C72A6">
              <w:rPr>
                <w:sz w:val="28"/>
                <w:szCs w:val="28"/>
              </w:rPr>
              <w:t>демонстрацион</w:t>
            </w:r>
            <w:r w:rsidRPr="005C72A6">
              <w:rPr>
                <w:sz w:val="28"/>
                <w:szCs w:val="28"/>
              </w:rPr>
              <w:t>-</w:t>
            </w:r>
            <w:r w:rsidR="00AE59ED" w:rsidRPr="005C72A6">
              <w:rPr>
                <w:sz w:val="28"/>
                <w:szCs w:val="28"/>
              </w:rPr>
              <w:t>ного</w:t>
            </w:r>
            <w:proofErr w:type="spellEnd"/>
            <w:r w:rsidR="00AE59ED" w:rsidRPr="005C72A6">
              <w:rPr>
                <w:sz w:val="28"/>
                <w:szCs w:val="28"/>
              </w:rPr>
              <w:t xml:space="preserve"> экзамена по специальностям</w:t>
            </w:r>
          </w:p>
          <w:p w:rsidR="00AE59ED" w:rsidRPr="005C72A6" w:rsidRDefault="00AE59ED" w:rsidP="000F1FFE">
            <w:pPr>
              <w:rPr>
                <w:sz w:val="28"/>
                <w:szCs w:val="28"/>
              </w:rPr>
            </w:pPr>
            <w:r w:rsidRPr="005C72A6">
              <w:rPr>
                <w:sz w:val="28"/>
                <w:szCs w:val="28"/>
              </w:rPr>
              <w:t>- 38.02.01</w:t>
            </w:r>
          </w:p>
          <w:p w:rsidR="00AE59ED" w:rsidRPr="005C72A6" w:rsidRDefault="00AE59ED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5C72A6">
              <w:rPr>
                <w:sz w:val="28"/>
                <w:szCs w:val="28"/>
              </w:rPr>
              <w:t>- 13.02.11, 08.02.01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2A6" w:rsidRDefault="005C72A6" w:rsidP="005C72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81352E" w:rsidRPr="00AE59ED" w:rsidRDefault="005C72A6" w:rsidP="005C72A6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2E" w:rsidRPr="005C72A6" w:rsidRDefault="005C72A6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72A6">
              <w:rPr>
                <w:rFonts w:eastAsia="Calibri"/>
                <w:sz w:val="28"/>
                <w:szCs w:val="28"/>
                <w:lang w:eastAsia="en-US"/>
              </w:rPr>
              <w:t>Успешное проведение ГИА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52E" w:rsidRPr="005C72A6" w:rsidRDefault="0081352E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9ED" w:rsidRPr="005C72A6" w:rsidRDefault="00AE59E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9ED" w:rsidRPr="005C72A6" w:rsidRDefault="00AE59E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E59ED" w:rsidRPr="005C72A6" w:rsidRDefault="00AE59E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72A6">
              <w:rPr>
                <w:rFonts w:eastAsia="Calibri"/>
                <w:sz w:val="28"/>
                <w:szCs w:val="28"/>
                <w:lang w:eastAsia="en-US"/>
              </w:rPr>
              <w:t>2021-2024</w:t>
            </w:r>
          </w:p>
          <w:p w:rsidR="00AE59ED" w:rsidRPr="005C72A6" w:rsidRDefault="00AE59E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72A6">
              <w:rPr>
                <w:rFonts w:eastAsia="Calibri"/>
                <w:sz w:val="28"/>
                <w:szCs w:val="28"/>
                <w:lang w:eastAsia="en-US"/>
              </w:rPr>
              <w:t>2022-2024</w:t>
            </w:r>
          </w:p>
        </w:tc>
      </w:tr>
      <w:tr w:rsidR="009D55FF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FF" w:rsidRPr="008802B2" w:rsidRDefault="009D55FF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5FF" w:rsidRDefault="009D55FF" w:rsidP="000F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</w:t>
            </w:r>
            <w:proofErr w:type="spellStart"/>
            <w:r>
              <w:rPr>
                <w:sz w:val="28"/>
                <w:szCs w:val="28"/>
              </w:rPr>
              <w:t>практико-ориентиро-ванной</w:t>
            </w:r>
            <w:proofErr w:type="spellEnd"/>
            <w:r>
              <w:rPr>
                <w:sz w:val="28"/>
                <w:szCs w:val="28"/>
              </w:rPr>
              <w:t xml:space="preserve"> модели подготовки </w:t>
            </w:r>
            <w:proofErr w:type="spellStart"/>
            <w:r>
              <w:rPr>
                <w:sz w:val="28"/>
                <w:szCs w:val="28"/>
              </w:rPr>
              <w:t>высококвалифи-цированных</w:t>
            </w:r>
            <w:proofErr w:type="spellEnd"/>
            <w:r>
              <w:rPr>
                <w:sz w:val="28"/>
                <w:szCs w:val="28"/>
              </w:rPr>
              <w:t xml:space="preserve"> рабочих кадров и специалистов среднего  звена </w:t>
            </w:r>
          </w:p>
          <w:p w:rsidR="009D55FF" w:rsidRDefault="009D55FF" w:rsidP="000F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внедрение программы "Наставник-студент" на АО "</w:t>
            </w:r>
            <w:proofErr w:type="spellStart"/>
            <w:r>
              <w:rPr>
                <w:sz w:val="28"/>
                <w:szCs w:val="28"/>
              </w:rPr>
              <w:t>Каменскволокно</w:t>
            </w:r>
            <w:proofErr w:type="spellEnd"/>
            <w:r>
              <w:rPr>
                <w:sz w:val="28"/>
                <w:szCs w:val="28"/>
              </w:rPr>
              <w:t>";</w:t>
            </w:r>
          </w:p>
          <w:p w:rsidR="009D55FF" w:rsidRPr="005C72A6" w:rsidRDefault="009D55FF" w:rsidP="000F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участия студентов в конкурсах профессионального мастерства, проводимых для работников предприятия ФКП "Комбинат "Каменский"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5FF" w:rsidRDefault="009D55FF" w:rsidP="005C72A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9D55FF" w:rsidRDefault="009D55FF" w:rsidP="005C72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Председатели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"Наставник-студент"</w:t>
            </w: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Pr="005C72A6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Сертификаты участия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55FF" w:rsidRPr="005C72A6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9D55FF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FF" w:rsidRPr="008802B2" w:rsidRDefault="009D55FF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5FF" w:rsidRDefault="009D55FF" w:rsidP="009D55FF">
            <w:pPr>
              <w:rPr>
                <w:color w:val="000000"/>
                <w:sz w:val="28"/>
                <w:szCs w:val="28"/>
              </w:rPr>
            </w:pPr>
            <w:r w:rsidRPr="009D55FF"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9D55FF">
              <w:rPr>
                <w:color w:val="000000"/>
                <w:sz w:val="28"/>
                <w:szCs w:val="28"/>
              </w:rPr>
              <w:t>согласование образовательных программ (образовательных модулей) с работодателями, формирование требований к профессиональным и личностным компетенциям студентов по требованиям работодателе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9D55FF" w:rsidRPr="009D55FF" w:rsidRDefault="009D55FF" w:rsidP="009D55FF">
            <w:pPr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5FF" w:rsidRDefault="009D55FF" w:rsidP="005C72A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Заместитель директора по УР, заместитель директора по УПР</w:t>
            </w:r>
          </w:p>
          <w:p w:rsidR="009D55FF" w:rsidRDefault="009D55FF" w:rsidP="005C72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Председатели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FF" w:rsidRPr="005C72A6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Согласованные и утвержденные программы подготовки специалистов среднего звена по специальностям техникума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5FF" w:rsidRPr="005C72A6" w:rsidRDefault="009D55FF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0962AB" w:rsidP="000F1FFE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lastRenderedPageBreak/>
              <w:t>Направление 1.2. Участие в региональных чемпионатах «Молодые профессионалы» (</w:t>
            </w:r>
            <w:proofErr w:type="spellStart"/>
            <w:r w:rsidRPr="008802B2">
              <w:rPr>
                <w:rFonts w:eastAsia="Calibri"/>
                <w:sz w:val="28"/>
                <w:szCs w:val="28"/>
                <w:lang w:eastAsia="en-US"/>
              </w:rPr>
              <w:t>Вор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лдскиллс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 xml:space="preserve"> Россия) и «</w:t>
            </w:r>
            <w:proofErr w:type="spellStart"/>
            <w:r w:rsidR="00564F71">
              <w:rPr>
                <w:rFonts w:eastAsia="Calibri"/>
                <w:sz w:val="28"/>
                <w:szCs w:val="28"/>
                <w:lang w:eastAsia="en-US"/>
              </w:rPr>
              <w:t>Абилимпикс</w:t>
            </w:r>
            <w:proofErr w:type="spellEnd"/>
            <w:r w:rsidR="00564F7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8802B2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0F1FFE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0474A8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334055">
              <w:rPr>
                <w:sz w:val="28"/>
                <w:szCs w:val="28"/>
              </w:rPr>
              <w:t>региональных чемпионат</w:t>
            </w:r>
            <w:r>
              <w:rPr>
                <w:sz w:val="28"/>
                <w:szCs w:val="28"/>
              </w:rPr>
              <w:t>ах</w:t>
            </w:r>
            <w:r w:rsidRPr="00334055">
              <w:rPr>
                <w:sz w:val="28"/>
                <w:szCs w:val="28"/>
              </w:rPr>
              <w:t xml:space="preserve"> «Молодые профессионалы» (</w:t>
            </w:r>
            <w:proofErr w:type="spellStart"/>
            <w:r w:rsidRPr="00334055">
              <w:rPr>
                <w:sz w:val="28"/>
                <w:szCs w:val="28"/>
              </w:rPr>
              <w:t>Ворлдскиллс</w:t>
            </w:r>
            <w:proofErr w:type="spellEnd"/>
            <w:r w:rsidRPr="00334055">
              <w:rPr>
                <w:sz w:val="28"/>
                <w:szCs w:val="28"/>
              </w:rPr>
              <w:t xml:space="preserve"> Россия) и «</w:t>
            </w:r>
            <w:proofErr w:type="spellStart"/>
            <w:r w:rsidRPr="00334055">
              <w:rPr>
                <w:sz w:val="28"/>
                <w:szCs w:val="28"/>
              </w:rPr>
              <w:t>Абилимпикс</w:t>
            </w:r>
            <w:proofErr w:type="spellEnd"/>
            <w:r w:rsidRPr="00334055">
              <w:rPr>
                <w:sz w:val="28"/>
                <w:szCs w:val="28"/>
              </w:rPr>
              <w:t>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4A8" w:rsidRDefault="000474A8" w:rsidP="000474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8802B2" w:rsidRPr="008802B2" w:rsidRDefault="000474A8" w:rsidP="000474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Председатели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0474A8" w:rsidP="000F1FFE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</w:t>
            </w:r>
            <w:r w:rsidR="005C72A6">
              <w:rPr>
                <w:rFonts w:eastAsia="Times New Roman"/>
                <w:sz w:val="28"/>
                <w:szCs w:val="28"/>
                <w:lang w:eastAsia="en-US"/>
              </w:rPr>
              <w:t>частие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0474A8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2021-2024</w:t>
            </w:r>
          </w:p>
        </w:tc>
      </w:tr>
      <w:tr w:rsidR="000962AB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5A26A7" w:rsidP="00B31FC3">
            <w:pPr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Задача 2. </w:t>
            </w:r>
            <w:r w:rsidR="008802B2" w:rsidRPr="008802B2">
              <w:rPr>
                <w:rFonts w:eastAsia="Calibri"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5A26A7" w:rsidRPr="008802B2" w:rsidTr="008C6724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6A7" w:rsidRPr="008802B2" w:rsidRDefault="005A26A7" w:rsidP="00B31FC3">
            <w:pPr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2B2">
              <w:rPr>
                <w:rFonts w:eastAsia="Calibri"/>
                <w:sz w:val="28"/>
                <w:szCs w:val="28"/>
                <w:lang w:eastAsia="en-US"/>
              </w:rPr>
              <w:t>Направление 2.1. Развитие современной инфраструктуры дополнительного профессионального образования, в том числе для взрослого нас</w:t>
            </w:r>
            <w:r w:rsidR="00564F71">
              <w:rPr>
                <w:rFonts w:eastAsia="Calibri"/>
                <w:sz w:val="28"/>
                <w:szCs w:val="28"/>
                <w:lang w:eastAsia="en-US"/>
              </w:rPr>
              <w:t>еления</w:t>
            </w:r>
            <w:bookmarkStart w:id="0" w:name="_GoBack"/>
            <w:bookmarkEnd w:id="0"/>
          </w:p>
        </w:tc>
      </w:tr>
      <w:tr w:rsidR="008802B2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0F1FFE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0474A8" w:rsidRDefault="000474A8" w:rsidP="000F1FFE">
            <w:pPr>
              <w:ind w:hanging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Анкетирование </w:t>
            </w:r>
            <w:r w:rsidR="00B31FC3">
              <w:rPr>
                <w:rFonts w:eastAsia="Calibri"/>
                <w:sz w:val="28"/>
                <w:szCs w:val="28"/>
              </w:rPr>
              <w:t>предприятий - социальных партнеров с целью выявления потребности в рабочих кадрах на ближайшие 10 лет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31FC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31FC3" w:rsidP="000F1FFE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Анализ потребностей в рабочих кадрах в городе и районе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31FC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8802B2" w:rsidRPr="008802B2" w:rsidTr="00E27FD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0F1FFE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31FC3" w:rsidP="000F1FFE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(ежегодное обновление) и реализация ОППО на основе проведенного анализа прогнозируемой потребности в рабочих кадрах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Default="00B31FC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B31FC3" w:rsidRPr="008802B2" w:rsidRDefault="00B31FC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Председатели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31FC3" w:rsidP="000F1FFE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Разработанные ОППО, программы ДПО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B31FC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2019-2024</w:t>
            </w:r>
          </w:p>
        </w:tc>
      </w:tr>
      <w:tr w:rsidR="00E27FDD" w:rsidRPr="008802B2" w:rsidTr="00E27FD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E27FDD" w:rsidP="000F1FFE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B31FC3" w:rsidP="000F1FFE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 ГКУ РО "ЦЗН г.Каменск-Шахтинский" по организации и проведению ДПО, в том числе для взрослого населения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FC3" w:rsidRDefault="00B31FC3" w:rsidP="00B31F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E27FDD" w:rsidRPr="008802B2" w:rsidRDefault="00B31FC3" w:rsidP="00B31F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Председатели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B31FC3" w:rsidP="000F1FFE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Реализация курсов ДПО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B31FC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E27FDD" w:rsidRPr="008802B2" w:rsidTr="00F376E9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E27FDD" w:rsidP="000F1FFE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550C3A" w:rsidP="000F1FFE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через СМИ граждан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г.Каменск-Шахтинского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Каменского района об имеющихся в ГБПОУ РО "КХМТ"направлениях ДПО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Default="00550C3A" w:rsidP="00550C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E27FDD" w:rsidRPr="008802B2" w:rsidRDefault="00E27FDD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550C3A" w:rsidP="000F1FFE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Информация в газетах "ПИК", "Каменские вести", "Земля", на радио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D" w:rsidRPr="008802B2" w:rsidRDefault="00550C3A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550C3A" w:rsidRPr="008802B2" w:rsidTr="002A6EF0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C3A" w:rsidRPr="008802B2" w:rsidRDefault="00550C3A" w:rsidP="002A6EF0">
            <w:pPr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 3</w:t>
            </w:r>
            <w:r w:rsidRPr="008802B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61636">
              <w:rPr>
                <w:rFonts w:eastAsiaTheme="minorHAnsi"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</w:tr>
      <w:tr w:rsidR="00550C3A" w:rsidRPr="008802B2" w:rsidTr="00550C3A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550C3A" w:rsidP="00550C3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0474A8" w:rsidRDefault="00550C3A" w:rsidP="002A6EF0">
            <w:pPr>
              <w:ind w:hanging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научно-практических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конферен</w:t>
            </w:r>
            <w:r w:rsidR="006D7699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550C3A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Default="00550C3A" w:rsidP="002A6EF0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Проект реализации по итогам конференции</w:t>
            </w:r>
          </w:p>
          <w:p w:rsidR="00550C3A" w:rsidRPr="008802B2" w:rsidRDefault="00550C3A" w:rsidP="002A6EF0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Сертификаты участников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550C3A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550C3A" w:rsidRPr="008802B2" w:rsidTr="00550C3A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Default="00550C3A" w:rsidP="00550C3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0474A8" w:rsidRDefault="00550C3A" w:rsidP="002A6EF0">
            <w:pPr>
              <w:ind w:hanging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квалификации педагогических работников в сфере воспитания молодежи через участие в семинарах, практикумах, конференциях, курсах повышения квалификации различного уровня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E32E43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550C3A" w:rsidP="002A6EF0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Удостоверения, сертификаты участия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550C3A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550C3A" w:rsidRPr="008802B2" w:rsidTr="00550C3A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Default="00550C3A" w:rsidP="00550C3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0474A8" w:rsidRDefault="00E32E43" w:rsidP="002A6EF0">
            <w:pPr>
              <w:ind w:hanging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и участие в конкурсах профессионального мастерства среди педагогов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43" w:rsidRDefault="00E32E43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550C3A" w:rsidRPr="008802B2" w:rsidRDefault="00E32E43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E32E43" w:rsidP="002A6EF0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Грамоты участников, протоколы проведения мероприятий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E32E43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550C3A" w:rsidRPr="008802B2" w:rsidTr="002A6EF0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Default="00550C3A" w:rsidP="00550C3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0474A8" w:rsidRDefault="00E32E43" w:rsidP="002A6EF0">
            <w:pPr>
              <w:ind w:hanging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экскурсий, музейных уроков, выставок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E32E43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43" w:rsidRPr="008802B2" w:rsidRDefault="00E32E43" w:rsidP="002A6EF0">
            <w:pPr>
              <w:ind w:left="9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Договор о социальном партнерстве с городским краеведческим музеем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A" w:rsidRPr="008802B2" w:rsidRDefault="00E32E43" w:rsidP="002A6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</w:tr>
    </w:tbl>
    <w:p w:rsidR="00F036C6" w:rsidRDefault="00F036C6" w:rsidP="000962AB"/>
    <w:p w:rsidR="006B55F8" w:rsidRDefault="006B55F8">
      <w:pPr>
        <w:spacing w:after="200" w:line="276" w:lineRule="auto"/>
      </w:pPr>
      <w:r>
        <w:br w:type="page"/>
      </w:r>
    </w:p>
    <w:p w:rsidR="00161636" w:rsidRPr="00161636" w:rsidRDefault="00161636" w:rsidP="00161636">
      <w:pPr>
        <w:jc w:val="center"/>
        <w:rPr>
          <w:rFonts w:eastAsia="Calibri"/>
          <w:b/>
          <w:sz w:val="28"/>
          <w:szCs w:val="28"/>
        </w:rPr>
      </w:pPr>
      <w:r w:rsidRPr="00161636">
        <w:rPr>
          <w:rFonts w:eastAsia="Calibri"/>
          <w:b/>
          <w:sz w:val="28"/>
          <w:szCs w:val="28"/>
        </w:rPr>
        <w:lastRenderedPageBreak/>
        <w:t>Финансовое обеспечение реализации</w:t>
      </w:r>
      <w:r w:rsidR="006B55F8" w:rsidRPr="006B55F8">
        <w:rPr>
          <w:rFonts w:eastAsia="Calibri"/>
          <w:b/>
          <w:sz w:val="28"/>
          <w:szCs w:val="28"/>
        </w:rPr>
        <w:t xml:space="preserve">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23"/>
        <w:gridCol w:w="3073"/>
        <w:gridCol w:w="122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2125"/>
      </w:tblGrid>
      <w:tr w:rsidR="009C7163" w:rsidRPr="006B55F8" w:rsidTr="009C7163">
        <w:trPr>
          <w:trHeight w:val="46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6B55F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0F1FFE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3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0F1FFE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F8381F" w:rsidRDefault="009C7163" w:rsidP="000F1FFE">
            <w:pPr>
              <w:ind w:left="140" w:hanging="3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9C7163" w:rsidRPr="006B55F8" w:rsidTr="0082081B">
        <w:trPr>
          <w:trHeight w:val="23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0F1FF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B55F8">
              <w:rPr>
                <w:rFonts w:eastAsia="Calibri"/>
                <w:sz w:val="28"/>
                <w:szCs w:val="28"/>
              </w:rPr>
              <w:t>о годам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0F1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163" w:rsidRPr="006B55F8" w:rsidTr="0082081B">
        <w:trPr>
          <w:trHeight w:val="32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0F1FF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0F1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6B55F8" w:rsidRDefault="00AC37D9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58,0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477,0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639,0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162,0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639,0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160,0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650,0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155,0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155,0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155,0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155,0</w:t>
            </w: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F8381F" w:rsidRDefault="00AC37D9" w:rsidP="000F1FFE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C37D9" w:rsidRPr="00F8381F" w:rsidRDefault="00AC37D9" w:rsidP="000F1FFE">
            <w:pPr>
              <w:ind w:left="9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37D9" w:rsidRPr="00F8381F" w:rsidRDefault="00AC37D9" w:rsidP="000F1F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6B55F8" w:rsidRDefault="00AC37D9" w:rsidP="000F1FF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Формирование системы непрерывного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обновле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 работающими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граж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данами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 своих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профес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сиональных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 знаний и приобретения ими новых профессиональных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навы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ков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, включая овладение компетенциями в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обла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сти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 цифровой экономики всеми желающими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6B55F8" w:rsidRDefault="00AC37D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32E43" w:rsidRDefault="00E32E4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E43" w:rsidRPr="006B55F8" w:rsidRDefault="00E32E4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E32E4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32E43" w:rsidRDefault="00E32E43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E43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6B55F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учебно-воспи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тательного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 пространства, отвечающего </w:t>
            </w:r>
            <w:proofErr w:type="spellStart"/>
            <w:r w:rsidRPr="006B55F8">
              <w:rPr>
                <w:rFonts w:eastAsia="Calibri"/>
                <w:sz w:val="28"/>
                <w:szCs w:val="28"/>
                <w:lang w:eastAsia="en-US"/>
              </w:rPr>
              <w:t>современ</w:t>
            </w:r>
            <w:r w:rsidR="00E32E4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55F8">
              <w:rPr>
                <w:rFonts w:eastAsia="Calibri"/>
                <w:sz w:val="28"/>
                <w:szCs w:val="28"/>
                <w:lang w:eastAsia="en-US"/>
              </w:rPr>
              <w:t>ным</w:t>
            </w:r>
            <w:proofErr w:type="spellEnd"/>
            <w:r w:rsidRPr="006B55F8">
              <w:rPr>
                <w:rFonts w:eastAsia="Calibri"/>
                <w:sz w:val="28"/>
                <w:szCs w:val="28"/>
                <w:lang w:eastAsia="en-US"/>
              </w:rPr>
              <w:t xml:space="preserve"> требованиям к структуре, условиям и результатам воспитания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699" w:rsidRPr="006B55F8" w:rsidRDefault="006D7699" w:rsidP="000F1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0F1FFE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6B55F8" w:rsidRDefault="00AC37D9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Pr="006B55F8" w:rsidRDefault="00AC37D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6D769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58,0</w:t>
            </w:r>
          </w:p>
          <w:p w:rsidR="006D7699" w:rsidRPr="006B55F8" w:rsidRDefault="006D769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477,0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6D769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63,5</w:t>
            </w:r>
          </w:p>
          <w:p w:rsidR="006D7699" w:rsidRPr="006B55F8" w:rsidRDefault="006D769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654,0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6D769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165,0</w:t>
            </w:r>
          </w:p>
          <w:p w:rsidR="006D7699" w:rsidRPr="006B55F8" w:rsidRDefault="006D7699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163,5</w:t>
            </w:r>
          </w:p>
          <w:p w:rsidR="002C37C2" w:rsidRPr="006B55F8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676,5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159,0</w:t>
            </w:r>
          </w:p>
          <w:p w:rsidR="002C37C2" w:rsidRPr="006B55F8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696,5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158,5</w:t>
            </w:r>
          </w:p>
          <w:p w:rsidR="002C37C2" w:rsidRPr="006B55F8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717,0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158,5</w:t>
            </w:r>
          </w:p>
          <w:p w:rsidR="002C37C2" w:rsidRPr="006B55F8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727,0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7D9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158,5</w:t>
            </w:r>
          </w:p>
          <w:p w:rsidR="002C37C2" w:rsidRPr="006B55F8" w:rsidRDefault="002C37C2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747,5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собственные внебюджетные средства</w:t>
            </w:r>
          </w:p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</w:tbl>
    <w:p w:rsidR="00161636" w:rsidRPr="006B55F8" w:rsidRDefault="00161636" w:rsidP="000962AB">
      <w:pPr>
        <w:rPr>
          <w:sz w:val="28"/>
          <w:szCs w:val="28"/>
        </w:rPr>
      </w:pPr>
    </w:p>
    <w:sectPr w:rsidR="00161636" w:rsidRPr="006B55F8" w:rsidSect="003A524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8D7"/>
    <w:rsid w:val="000474A8"/>
    <w:rsid w:val="00071539"/>
    <w:rsid w:val="000962AB"/>
    <w:rsid w:val="000976B3"/>
    <w:rsid w:val="00161636"/>
    <w:rsid w:val="0018077D"/>
    <w:rsid w:val="00284870"/>
    <w:rsid w:val="002A543B"/>
    <w:rsid w:val="002B5479"/>
    <w:rsid w:val="002B7A9D"/>
    <w:rsid w:val="002C37C2"/>
    <w:rsid w:val="00311DB1"/>
    <w:rsid w:val="003220E4"/>
    <w:rsid w:val="003537F1"/>
    <w:rsid w:val="003A5242"/>
    <w:rsid w:val="00470BD6"/>
    <w:rsid w:val="004A7652"/>
    <w:rsid w:val="004E6026"/>
    <w:rsid w:val="00550C3A"/>
    <w:rsid w:val="00564F71"/>
    <w:rsid w:val="005A26A7"/>
    <w:rsid w:val="005C72A6"/>
    <w:rsid w:val="005F7EC2"/>
    <w:rsid w:val="00626305"/>
    <w:rsid w:val="00677EBD"/>
    <w:rsid w:val="006B1F16"/>
    <w:rsid w:val="006B2DE3"/>
    <w:rsid w:val="006B55F8"/>
    <w:rsid w:val="006D7699"/>
    <w:rsid w:val="00736671"/>
    <w:rsid w:val="00763209"/>
    <w:rsid w:val="0078501B"/>
    <w:rsid w:val="007A6452"/>
    <w:rsid w:val="007C3315"/>
    <w:rsid w:val="0081352E"/>
    <w:rsid w:val="00874D5C"/>
    <w:rsid w:val="008802B2"/>
    <w:rsid w:val="008944C0"/>
    <w:rsid w:val="008978D7"/>
    <w:rsid w:val="008A3FA5"/>
    <w:rsid w:val="008C6724"/>
    <w:rsid w:val="008D2F1C"/>
    <w:rsid w:val="009134D8"/>
    <w:rsid w:val="00917C98"/>
    <w:rsid w:val="009577FF"/>
    <w:rsid w:val="00996BBC"/>
    <w:rsid w:val="009C7163"/>
    <w:rsid w:val="009D55FF"/>
    <w:rsid w:val="00A25FCD"/>
    <w:rsid w:val="00AC37D9"/>
    <w:rsid w:val="00AE59ED"/>
    <w:rsid w:val="00AF60BF"/>
    <w:rsid w:val="00B31FC3"/>
    <w:rsid w:val="00BE526F"/>
    <w:rsid w:val="00BF0DB4"/>
    <w:rsid w:val="00CE23B7"/>
    <w:rsid w:val="00DD12A1"/>
    <w:rsid w:val="00DD19EC"/>
    <w:rsid w:val="00E27FDD"/>
    <w:rsid w:val="00E32E43"/>
    <w:rsid w:val="00E73C17"/>
    <w:rsid w:val="00E76230"/>
    <w:rsid w:val="00E943ED"/>
    <w:rsid w:val="00F036C6"/>
    <w:rsid w:val="00F376E9"/>
    <w:rsid w:val="00F749CD"/>
    <w:rsid w:val="00F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74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_Волченскова Ольга</cp:lastModifiedBy>
  <cp:revision>14</cp:revision>
  <cp:lastPrinted>2018-08-17T09:27:00Z</cp:lastPrinted>
  <dcterms:created xsi:type="dcterms:W3CDTF">2018-08-17T05:19:00Z</dcterms:created>
  <dcterms:modified xsi:type="dcterms:W3CDTF">2018-09-26T08:01:00Z</dcterms:modified>
</cp:coreProperties>
</file>